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>2021年</w:t>
      </w:r>
      <w:r>
        <w:rPr>
          <w:rFonts w:hint="eastAsia" w:ascii="方正小标宋简体" w:hAnsi="宋体" w:eastAsia="方正小标宋简体"/>
          <w:sz w:val="32"/>
          <w:szCs w:val="32"/>
        </w:rPr>
        <w:t>深圳市猪肉产品和蔬菜</w:t>
      </w:r>
      <w:bookmarkStart w:id="0" w:name="_Hlk61010017"/>
      <w:r>
        <w:rPr>
          <w:rFonts w:hint="eastAsia" w:ascii="方正小标宋简体" w:hAnsi="宋体" w:eastAsia="方正小标宋简体"/>
          <w:sz w:val="32"/>
          <w:szCs w:val="32"/>
        </w:rPr>
        <w:t>质量</w:t>
      </w:r>
      <w:bookmarkEnd w:id="0"/>
      <w:r>
        <w:rPr>
          <w:rFonts w:hint="eastAsia" w:ascii="方正小标宋简体" w:hAnsi="宋体" w:eastAsia="方正小标宋简体"/>
          <w:sz w:val="32"/>
          <w:szCs w:val="32"/>
        </w:rPr>
        <w:t>安全例行监测结果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  <w:r>
        <w:rPr>
          <w:rFonts w:hint="eastAsia" w:ascii="方正小标宋简体" w:hAnsi="宋体" w:eastAsia="方正小标宋简体"/>
          <w:sz w:val="32"/>
          <w:szCs w:val="32"/>
        </w:rPr>
        <w:t>（第</w:t>
      </w:r>
      <w:r>
        <w:rPr>
          <w:rFonts w:hint="eastAsia" w:ascii="方正小标宋简体" w:hAnsi="宋体" w:eastAsia="方正小标宋简体"/>
          <w:sz w:val="32"/>
          <w:szCs w:val="32"/>
          <w:lang w:eastAsia="zh-CN"/>
        </w:rPr>
        <w:t>九</w:t>
      </w:r>
      <w:bookmarkStart w:id="4" w:name="_GoBack"/>
      <w:bookmarkEnd w:id="4"/>
      <w:r>
        <w:rPr>
          <w:rFonts w:hint="eastAsia" w:ascii="方正小标宋简体" w:hAnsi="宋体" w:eastAsia="方正小标宋简体"/>
          <w:sz w:val="32"/>
          <w:szCs w:val="32"/>
        </w:rPr>
        <w:t>期</w:t>
      </w:r>
      <w:r>
        <w:rPr>
          <w:rFonts w:hint="eastAsia" w:ascii="方正小标宋简体" w:hAnsi="宋体" w:eastAsia="方正小标宋简体"/>
          <w:sz w:val="32"/>
          <w:szCs w:val="32"/>
          <w:lang w:val="en-US" w:eastAsia="zh-CN"/>
        </w:rPr>
        <w:t xml:space="preserve"> </w:t>
      </w:r>
      <w:bookmarkStart w:id="1" w:name="_Hlk61009865"/>
      <w:r>
        <w:rPr>
          <w:rFonts w:hint="eastAsia" w:ascii="方正小标宋简体" w:hAnsi="宋体" w:eastAsia="方正小标宋简体"/>
          <w:sz w:val="32"/>
          <w:szCs w:val="32"/>
        </w:rPr>
        <w:t>2</w:t>
      </w:r>
      <w:r>
        <w:rPr>
          <w:rFonts w:ascii="方正小标宋简体" w:hAnsi="宋体" w:eastAsia="方正小标宋简体"/>
          <w:sz w:val="32"/>
          <w:szCs w:val="32"/>
        </w:rPr>
        <w:t>021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年 </w:t>
      </w:r>
      <w:r>
        <w:rPr>
          <w:rFonts w:ascii="方正小标宋简体" w:hAnsi="宋体" w:eastAsia="方正小标宋简体"/>
          <w:sz w:val="32"/>
          <w:szCs w:val="32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1</w:t>
      </w:r>
      <w:r>
        <w:rPr>
          <w:rFonts w:hint="eastAsia" w:ascii="方正小标宋简体" w:hAnsi="宋体" w:eastAsia="方正小标宋简体"/>
          <w:sz w:val="32"/>
          <w:szCs w:val="32"/>
        </w:rPr>
        <w:t>日-</w:t>
      </w:r>
      <w:r>
        <w:rPr>
          <w:rFonts w:ascii="方正小标宋简体" w:hAnsi="宋体" w:eastAsia="方正小标宋简体"/>
          <w:sz w:val="32"/>
          <w:szCs w:val="32"/>
        </w:rPr>
        <w:t>3</w:t>
      </w:r>
      <w:r>
        <w:rPr>
          <w:rFonts w:hint="eastAsia" w:ascii="方正小标宋简体" w:hAnsi="宋体" w:eastAsia="方正小标宋简体"/>
          <w:sz w:val="32"/>
          <w:szCs w:val="32"/>
        </w:rPr>
        <w:t>月</w:t>
      </w:r>
      <w:r>
        <w:rPr>
          <w:rFonts w:ascii="方正小标宋简体" w:hAnsi="宋体" w:eastAsia="方正小标宋简体"/>
          <w:sz w:val="32"/>
          <w:szCs w:val="32"/>
        </w:rPr>
        <w:t>5</w:t>
      </w:r>
      <w:r>
        <w:rPr>
          <w:rFonts w:hint="eastAsia" w:ascii="方正小标宋简体" w:hAnsi="宋体" w:eastAsia="方正小标宋简体"/>
          <w:sz w:val="32"/>
          <w:szCs w:val="32"/>
        </w:rPr>
        <w:t>日</w:t>
      </w:r>
      <w:r>
        <w:rPr>
          <w:rFonts w:ascii="方正小标宋简体" w:hAnsi="宋体" w:eastAsia="方正小标宋简体"/>
          <w:sz w:val="32"/>
          <w:szCs w:val="32"/>
        </w:rPr>
        <w:t>抽检</w:t>
      </w:r>
      <w:bookmarkEnd w:id="1"/>
      <w:r>
        <w:rPr>
          <w:rFonts w:hint="eastAsia" w:ascii="方正小标宋简体" w:hAnsi="宋体" w:eastAsia="方正小标宋简体"/>
          <w:sz w:val="32"/>
          <w:szCs w:val="32"/>
        </w:rPr>
        <w:t>）</w:t>
      </w:r>
    </w:p>
    <w:p>
      <w:pPr>
        <w:jc w:val="center"/>
        <w:rPr>
          <w:rFonts w:hint="eastAsia" w:ascii="仿宋" w:hAnsi="仿宋" w:eastAsia="仿宋" w:cs="宋体"/>
          <w:b/>
          <w:spacing w:val="-2"/>
          <w:kern w:val="0"/>
          <w:sz w:val="32"/>
          <w:szCs w:val="32"/>
        </w:rPr>
      </w:pPr>
    </w:p>
    <w:p>
      <w:pPr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表1 猪肉产品和蔬菜</w:t>
      </w:r>
      <w:bookmarkStart w:id="2" w:name="_Hlk528568246"/>
      <w:r>
        <w:rPr>
          <w:rFonts w:hint="eastAsia" w:ascii="仿宋_GB2312" w:hAnsi="宋体" w:eastAsia="仿宋_GB2312"/>
          <w:sz w:val="32"/>
          <w:szCs w:val="32"/>
        </w:rPr>
        <w:t>质量安全例行</w:t>
      </w:r>
      <w:bookmarkEnd w:id="2"/>
      <w:r>
        <w:rPr>
          <w:rFonts w:hint="eastAsia" w:ascii="仿宋_GB2312" w:hAnsi="宋体" w:eastAsia="仿宋_GB2312"/>
          <w:sz w:val="32"/>
          <w:szCs w:val="32"/>
        </w:rPr>
        <w:t>监测总体情况表</w:t>
      </w:r>
    </w:p>
    <w:tbl>
      <w:tblPr>
        <w:tblStyle w:val="4"/>
        <w:tblW w:w="96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2594"/>
        <w:gridCol w:w="283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检测样品数（批次）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问题样品数量（批次）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样品合格率（%）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猪肉产品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40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0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95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hint="eastAsia" w:ascii="仿宋_GB2312" w:hAnsi="Calibri" w:eastAsia="仿宋_GB2312"/>
                <w:sz w:val="28"/>
                <w:szCs w:val="28"/>
              </w:rPr>
              <w:t>蔬菜</w:t>
            </w:r>
          </w:p>
        </w:tc>
        <w:tc>
          <w:tcPr>
            <w:tcW w:w="259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71</w:t>
            </w:r>
          </w:p>
        </w:tc>
        <w:tc>
          <w:tcPr>
            <w:tcW w:w="28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6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Calibri" w:eastAsia="仿宋_GB2312"/>
                <w:sz w:val="28"/>
                <w:szCs w:val="28"/>
              </w:rPr>
            </w:pPr>
            <w:r>
              <w:rPr>
                <w:rFonts w:ascii="仿宋_GB2312" w:hAnsi="Calibri" w:eastAsia="仿宋_GB2312"/>
                <w:sz w:val="28"/>
                <w:szCs w:val="28"/>
              </w:rPr>
              <w:t>91.5</w:t>
            </w:r>
          </w:p>
        </w:tc>
      </w:tr>
    </w:tbl>
    <w:p>
      <w:pPr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_GB2312"/>
          <w:sz w:val="32"/>
          <w:szCs w:val="32"/>
        </w:rPr>
      </w:pPr>
    </w:p>
    <w:p>
      <w:pPr>
        <w:rPr>
          <w:rFonts w:ascii="仿宋" w:hAnsi="仿宋" w:eastAsia="仿宋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表2 各监测位点猪肉产品质量安全例行监测情况表</w:t>
      </w:r>
    </w:p>
    <w:tbl>
      <w:tblPr>
        <w:tblStyle w:val="4"/>
        <w:tblW w:w="1622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8"/>
        <w:gridCol w:w="1037"/>
        <w:gridCol w:w="992"/>
        <w:gridCol w:w="2126"/>
        <w:gridCol w:w="3686"/>
        <w:gridCol w:w="709"/>
        <w:gridCol w:w="850"/>
        <w:gridCol w:w="1701"/>
        <w:gridCol w:w="1276"/>
        <w:gridCol w:w="850"/>
        <w:gridCol w:w="851"/>
        <w:gridCol w:w="709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jc w:val="center"/>
        </w:trPr>
        <w:tc>
          <w:tcPr>
            <w:tcW w:w="37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bookmarkStart w:id="3" w:name="_Hlk519262784"/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68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深圳市南山区西丽好又多生活超市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深圳市南山区西丽街道西丽打石一路中兴人才公寓商铺1栋106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深圳市盛世年华商贸有限公司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深圳市龙华区龙华街道富康社区油富商城综合楼201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南澳街道富民路43号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44107227577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深圳市合万盛实业有限公司万盛百货大浪中心店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龙华区大浪街道同胜社区华旺路同富裕工业园内A栋1-2楼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44105158503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深圳市永为投资有限公司沙盐分公司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深圳市盐田区沙头角街道东和社区官下路63号翰海东岸官下路69号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44098652041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深圳市一胜菜园生鲜超市缤纷年华分店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南山区南头街道莲城社区艺园路38号缤纷年华A26商铺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大鹏新区葵涌街道三溪社区华强路11号1-2楼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华润万家有限公司民治民乐店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深圳市龙华区民治街道民泰社区星河盛世二层L2S-038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深圳市喜上喜食品加工有限公司深圳市嘉康惠宝肉业有限公司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44102332225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湖北省孝感市汉川市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4201896823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抽样编号：X210301191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湖北省孝感市汉川市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4201896823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抽样编号：X210301192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江西省宜春市高安市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3601779661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抽样编号：X210301193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江西省宜春市高安市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3601779661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广东省肇庆市高要市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44803642001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抽样编号：X210301195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广东省肇庆市高要市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44803642001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抽样编号：X210301196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湖南省衡阳市常宁市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4302658829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抽样编号：X210301197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湖南省衡阳市常宁市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4302658829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抽样编号：X210301198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河南省南阳市方城县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4113449589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抽样编号：X210301199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龙田街道龙兴北路135号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河南省南阳市方城县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4113449589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深圳华润万佳超级市场有限公司碧桐海苑分店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深圳市盐田区沙头角海山路与梧桐山路交汇处碧桐海苑裙楼101-103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44098599122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深圳市南山区松坪山住宅区市场综合楼一层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C32号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深圳市南山区松坪山住宅区市场综合楼一层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肖京平/44105150924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深圳象鲜科技有限公司(美团买菜龙华清华站)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深圳市龙华区龙华街道龙园社区龙发路428美丽AAA商业大厦9层906室(实际抽样地址:深圳市龙华区梅龙大道与白石龙交叉东南皇家商务中心)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珠海市利源昌农畜产品有限公司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深圳每日优鲜电子商务有限公司深圳第十分公司(龙华清湖站)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深圳市龙华区龙华街道玉翠社区华韵路1号金博龙工业厂区厂房A101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深圳市宏伟农产品供应有限公司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江西赣州市赣县众诚牧业公司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3601301023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江西赣州市赣县众诚牧业公司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3601301023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抽样编号：X210301302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江西赣州市赣县众诚牧业公司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3601301023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清远市清城区源潭镇黄溪村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44809318674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清远市清城区源潭镇黄溪村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44809318674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清远市清城区源潭镇黄溪村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44809318674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肇庆市四会市龙甫镇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44902589201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抽样编号：X210301307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肇庆市四会市龙甫镇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44902589201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湖南省邵阳市武冈市迎春亭镇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4302786345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猪肝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深圳市嘉康惠宝肉业有限公司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石岩街道石龙社区石龙屠宰场1号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宝安区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屠宰场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湖南省邵阳市武冈市迎春亭镇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4302786345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抽样编号：X210301310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序号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日期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样品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受检单位名称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地址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区域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抽样场所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标称产地来源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抽样地点/</w:t>
            </w:r>
          </w:p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检疫证号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sz w:val="16"/>
                <w:szCs w:val="16"/>
              </w:rPr>
              <w:t>项（μg/kg）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判断要求（μg/kg）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所检项目判定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深圳市南山区登良百货商场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深圳市南山区登良路南园登良综合楼决首层东侧商铺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深圳市富家欢实业有限公司吉华三联分店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深圳市龙岗区吉华街道三联社区水晶玉石广场3号201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深圳市五丰肉联厂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44085114434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深圳市坪山区新家兴百货店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深圳市坪山区龙田街道龙田社区龙田六巷10号101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坪山区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无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深圳市佳宝顺市场经营管理有限公司土洋新市场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大鹏新区葵涌街道洋南一路2号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51号/44093382400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深圳市佳宝顺市场经营管理有限公司土洋新市场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大鹏新区葵涌街道洋南一路2号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81号/44093382400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猪肉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深圳市佳宝顺市场经营管理有限公司土洋新市场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大鹏新区葵涌街道洋南一路2号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深圳市中龙食品有限公司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13号/44093382400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/</w:t>
            </w:r>
          </w:p>
        </w:tc>
      </w:tr>
      <w:bookmarkEnd w:id="3"/>
    </w:tbl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ascii="仿宋_GB2312" w:hAnsi="宋体" w:eastAsia="仿宋_GB2312"/>
          <w:sz w:val="32"/>
          <w:szCs w:val="32"/>
        </w:rPr>
      </w:pPr>
    </w:p>
    <w:p>
      <w:pPr>
        <w:spacing w:line="320" w:lineRule="exact"/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表3 各监测位点蔬菜质量安全例行监测情况表</w:t>
      </w:r>
    </w:p>
    <w:tbl>
      <w:tblPr>
        <w:tblStyle w:val="4"/>
        <w:tblW w:w="1598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1096"/>
        <w:gridCol w:w="1062"/>
        <w:gridCol w:w="2127"/>
        <w:gridCol w:w="3969"/>
        <w:gridCol w:w="850"/>
        <w:gridCol w:w="851"/>
        <w:gridCol w:w="1134"/>
        <w:gridCol w:w="708"/>
        <w:gridCol w:w="1560"/>
        <w:gridCol w:w="850"/>
        <w:gridCol w:w="709"/>
        <w:gridCol w:w="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深圳市盛世年华商贸有限公司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深圳市龙华区龙华街道富康社区油富商城综合楼201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甲氨基阿维菌素苯甲酸盐0.048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0.015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噻虫嗪1.24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0.3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深圳市盛世年华商贸有限公司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深圳市龙华区龙华街道富康社区油富商城综合楼201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敌敌畏0.15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深圳市盛世年华商贸有限公司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深圳市龙华区龙华街道富康社区油富商城综合楼201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敌敌畏0.56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茼蒿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南澳街道富民路43号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氧乐果0.20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克百威(包括3-羟基克百威)0.061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0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深圳市南山区登良百货商场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深圳市南山区登良路南园登良综合楼决首层东侧商铺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甲胺磷0.24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0.05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问题样品</w:t>
            </w:r>
          </w:p>
        </w:tc>
        <w:tc>
          <w:tcPr>
            <w:tcW w:w="5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6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乙酰甲胺磷2.86</w:t>
            </w:r>
          </w:p>
        </w:tc>
        <w:tc>
          <w:tcPr>
            <w:tcW w:w="8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6"/>
                <w:szCs w:val="16"/>
              </w:rPr>
            </w:pPr>
            <w:r>
              <w:rPr>
                <w:rFonts w:ascii="宋体" w:hAnsi="宋体"/>
                <w:color w:val="000000"/>
                <w:sz w:val="16"/>
                <w:szCs w:val="16"/>
              </w:rPr>
              <w:t>≤</w:t>
            </w: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深圳市南山区西丽好又多生活超市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深圳市南山区西丽街道西丽打石一路中兴人才公寓商铺1栋106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深圳市南山区西丽好又多生活超市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深圳市南山区西丽街道西丽打石一路中兴人才公寓商铺1栋106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深圳市南山区西丽好又多生活超市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深圳市南山区西丽街道西丽打石一路中兴人才公寓商铺1栋106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深圳市南山区西丽好又多生活超市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深圳市南山区西丽街道西丽打石一路中兴人才公寓商铺1栋106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深圳象鲜科技有限公司(美团买菜盐田站)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深圳市龙华区龙华街道龙园社区龙发路428美丽AAA商业大厦9层906室(实际抽检地址:深圳市盐田区沙头角沙深路海滨花园裙楼一层西101室)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深圳象鲜科技有限公司(美团买菜盐田站)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深圳市龙华区龙华街道龙园社区龙发路428美丽AAA商业大厦9层906室(实际抽检地址:深圳市盐田区沙头角沙深路海滨花园裙楼一层西101室)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深圳象鲜科技有限公司(美团买菜盐田站)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深圳市龙华区龙华街道龙园社区龙发路428美丽AAA商业大厦9层906室(实际抽检地址:深圳市盐田区沙头角沙深路海滨花园裙楼一层西101室)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深圳象鲜科技有限公司(美团买菜盐田站)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深圳市龙华区龙华街道龙园社区龙发路428美丽AAA商业大厦9层906室(实际抽检地址:深圳市盐田区沙头角沙深路海滨花园裙楼一层西101室)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深圳市盛世年华商贸有限公司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深圳市龙华区龙华街道富康社区油富商城综合楼201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南澳街道富民路43号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马铃薯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南澳街道富民路43号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2021/3/1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深圳市大鹏新区润达生活超市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南澳街道富民路43号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深圳市合万盛实业有限公司万盛百货大浪中心店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龙华区大浪街道同胜社区华旺路同富裕工业园内A栋1-2楼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深圳市合万盛实业有限公司万盛百货大浪中心店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龙华区大浪街道同胜社区华旺路同富裕工业园内A栋1-2楼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结球甘蓝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深圳市合万盛实业有限公司万盛百货大浪中心店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龙华区大浪街道同胜社区华旺路同富裕工业园内A栋1-2楼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深圳市合万盛实业有限公司万盛百货大浪中心店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龙华区大浪街道同胜社区华旺路同富裕工业园内A栋1-2楼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深圳市永为投资有限公司沙盐分公司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深圳市盐田区沙头角街道东和社区官下路63号翰海东岸官下路69号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豌豆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深圳市永为投资有限公司沙盐分公司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深圳市盐田区沙头角街道东和社区官下路63号翰海东岸官下路69号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深圳市永为投资有限公司沙盐分公司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深圳市盐田区沙头角街道东和社区官下路63号翰海东岸官下路69号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普通白菜(小白菜)奶白菜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深圳市永为投资有限公司沙盐分公司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深圳市盐田区沙头角街道东和社区官下路63号翰海东岸官下路69号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普通白菜(小白菜)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深圳市一胜菜园生鲜超市缤纷年华分店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南山区南头街道莲城社区艺园路38号缤纷年华A26商铺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深圳市一胜菜园生鲜超市缤纷年华分店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南山区南头街道莲城社区艺园路38号缤纷年华A26商铺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深圳市一胜菜园生鲜超市缤纷年华分店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南山区南头街道莲城社区艺园路38号缤纷年华A26商铺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深圳市一胜菜园生鲜超市缤纷年华分店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南山区南头街道莲城社区艺园路38号缤纷年华A26商铺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辣椒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大鹏新区葵涌街道三溪社区华强路11号1-2楼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苦瓜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大鹏新区葵涌街道三溪社区华强路11号1-2楼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油麦菜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大鹏新区葵涌街道三溪社区华强路11号1-2楼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2021/3/2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深圳市大鹏新区惠家福百货店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大鹏新区葵涌街道三溪社区华强路11号1-2楼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华润万家有限公司民治民乐店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深圳市龙华区民治街道民泰社区星河盛世二层L2S-038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华润万家生鲜自采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茎用莴苣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华润万家有限公司民治民乐店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深圳市龙华区民治街道民泰社区星河盛世二层L2S-038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青花菜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华润万家有限公司民治民乐店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深圳市龙华区民治街道民泰社区星河盛世二层L2S-038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华润万家生鲜自采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华润万家有限公司民治民乐店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深圳市龙华区民治街道民泰社区星河盛世二层L2S-038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食荚豌豆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华润万家有限公司民治民乐店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深圳市龙华区民治街道民泰社区星河盛世二层L2S-038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2021/3/3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华润万家有限公司民治民乐店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深圳市龙华区民治街道民泰社区星河盛世二层L2S-038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深圳市旺泰佳农业开发有限公司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深圳华润万佳超级市场有限公司碧桐海苑分店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深圳市盐田区沙头角海山路与梧桐山路交汇处碧桐海苑裙楼101-103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深圳华润万佳超级市场有限公司碧桐海苑分店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深圳市盐田区沙头角海山路与梧桐山路交汇处碧桐海苑裙楼101-103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深圳华润万佳超级市场有限公司碧桐海苑分店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深圳市盐田区沙头角海山路与梧桐山路交汇处碧桐海苑裙楼101-103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深圳华润万佳超级市场有限公司碧桐海苑分店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深圳市盐田区沙头角海山路与梧桐山路交汇处碧桐海苑裙楼101-103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盐田区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深圳市南山区松坪山住宅区市场综合楼一层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郑燕萍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深圳市南山区松坪山住宅区市场综合楼一层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郑燕萍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深圳市南山区松坪山住宅区市场综合楼一层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郑燕萍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花椰菜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深圳市南山区松坪山住宅区市场综合楼一层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C43号-C45号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深圳市和民投资有限公司松坪山街市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深圳市南山区松坪山住宅区市场综合楼一层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C43号-C45号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甘薯叶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茄子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深圳市乐兴万家百货有限公司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深圳市大鹏新区葵涌街道葵民路15号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菠菜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深圳象鲜科技有限公司(美团买菜龙华清华站)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深圳市龙华区龙华街道龙园社区龙发路428美丽AAA商业大厦9层906室(实际抽样地址:深圳市龙华区梅龙大道与白石龙交叉东南皇家商务中心)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深圳象鲜科技有限公司(美团买菜龙华清华站)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深圳市龙华区龙华街道龙园社区龙发路428美丽AAA商业大厦9层906室(实际抽样地址:深圳市龙华区梅龙大道与白石龙交叉东南皇家商务中心)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深圳每日优鲜电子商务有限公司深圳第十分公司(龙华清湖站)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深圳市龙华区龙华街道玉翠社区华韵路1号金博龙工业厂区厂房A101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普通白菜(小油菜)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深圳每日优鲜电子商务有限公司深圳第十分公司(龙华清湖站)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深圳市龙华区龙华街道玉翠社区华韵路1号金博龙工业厂区厂房A101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2021/3/4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深圳每日优鲜电子商务有限公司深圳第十分公司(龙华清湖站)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深圳市龙华区龙华街道玉翠社区华韵路1号金博龙工业厂区厂房A101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龙华区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电商前置仓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莲藕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深圳市南山区登良百货商场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深圳市南山区登良路南园登良综合楼决首层东侧商铺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胡萝卜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深圳市南山区登良百货商场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深圳市南山区登良路南园登良综合楼决首层东侧商铺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大白菜(娃娃菜)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深圳市南山区登良百货商场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深圳市南山区登良路南园登良综合楼决首层东侧商铺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南山区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62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萝卜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深圳市富家欢实业有限公司吉华三联分店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深圳市龙岗区吉华街道三联社区水晶玉石广场3号201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南瓜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深圳市富家欢实业有限公司吉华三联分店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深圳市龙岗区吉华街道三联社区水晶玉石广场3号201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豇豆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深圳市富家欢实业有限公司吉华三联分店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深圳市龙岗区吉华街道三联社区水晶玉石广场3号201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深圳市富家欢实业有限公司吉华三联分店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深圳市龙岗区吉华街道三联社区水晶玉石广场3号201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序号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日期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样品</w:t>
            </w:r>
          </w:p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受检单位名称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地址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抽样区域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抽样场所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标称产地来源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抽样地点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问题</w:t>
            </w:r>
            <w:r>
              <w:rPr>
                <w:color w:val="000000"/>
                <w:sz w:val="16"/>
                <w:szCs w:val="16"/>
              </w:rPr>
              <w:t>项(mg/kg)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判断要求(mg/kg)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所检项目判定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66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叶芥菜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深圳市富家欢实业有限公司吉华三联分店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深圳市龙岗区吉华街道三联社区水晶玉石广场3号201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深圳市富家欢实业有限公司吉华三联分店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深圳市龙岗区吉华街道三联社区水晶玉石广场3号201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龙岗区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商场超市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68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黄瓜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深圳市佳宝顺市场经营管理有限公司土洋新市场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大鹏新区葵涌街道洋南一路2号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叶用莴苣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深圳市佳宝顺市场经营管理有限公司土洋新市场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大鹏新区葵涌街道洋南一路2号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番茄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深圳市佳宝顺市场经营管理有限公司土洋新市场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大鹏新区葵涌街道洋南一路2号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71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2021/3/5</w:t>
            </w:r>
          </w:p>
        </w:tc>
        <w:tc>
          <w:tcPr>
            <w:tcW w:w="1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菜薹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深圳市佳宝顺市场经营管理有限公司土洋新市场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大鹏新区葵涌街道洋南一路2号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大鹏新区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农贸(集贸)市场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25号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合格</w:t>
            </w:r>
          </w:p>
        </w:tc>
        <w:tc>
          <w:tcPr>
            <w:tcW w:w="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/</w:t>
            </w:r>
          </w:p>
        </w:tc>
      </w:tr>
    </w:tbl>
    <w:p>
      <w:pPr>
        <w:tabs>
          <w:tab w:val="left" w:pos="2508"/>
        </w:tabs>
        <w:rPr>
          <w:rFonts w:hint="eastAsia" w:ascii="仿宋_GB2312" w:hAnsi="仿宋" w:eastAsia="仿宋_GB2312"/>
          <w:sz w:val="32"/>
          <w:szCs w:val="32"/>
        </w:rPr>
        <w:sectPr>
          <w:pgSz w:w="16838" w:h="11906" w:orient="landscape"/>
          <w:pgMar w:top="1418" w:right="1440" w:bottom="1418" w:left="1440" w:header="851" w:footer="992" w:gutter="0"/>
          <w:cols w:space="720" w:num="1"/>
          <w:docGrid w:linePitch="312" w:charSpace="0"/>
        </w:sectPr>
      </w:pPr>
    </w:p>
    <w:p>
      <w:pPr>
        <w:jc w:val="center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表4   监测项目和检测依据</w:t>
      </w:r>
    </w:p>
    <w:p>
      <w:pPr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</w:p>
    <w:tbl>
      <w:tblPr>
        <w:tblStyle w:val="4"/>
        <w:tblW w:w="1105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548"/>
        <w:gridCol w:w="56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68" w:hRule="atLeast"/>
          <w:jc w:val="center"/>
        </w:trPr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监测项目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8"/>
                <w:szCs w:val="28"/>
              </w:rPr>
              <w:t>检测依据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8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eastAsia="仿宋_GB2312" w:cs="宋体"/>
                <w:sz w:val="24"/>
              </w:rPr>
            </w:pPr>
            <w:r>
              <w:rPr>
                <w:rFonts w:hint="eastAsia" w:ascii="仿宋_GB2312" w:eastAsia="仿宋_GB2312" w:cs="宋体"/>
                <w:sz w:val="24"/>
              </w:rPr>
              <w:t>蔬菜</w:t>
            </w:r>
          </w:p>
        </w:tc>
        <w:tc>
          <w:tcPr>
            <w:tcW w:w="4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甲胺磷、氧化乐果、甲拌磷（包括甲拌磷砜、甲拌磷亚砜）、对硫磷、甲基对硫磷、甲基异柳磷、水胺硫磷、乐果、敌敌畏、毒死蜱、乙酰甲胺磷、三唑磷、丙溴磷、杀螟硫磷、二嗪磷、马拉硫磷、亚胺硫磷、伏杀硫磷、辛硫磷、六六六、氯氰菊酯、氰戊菊酯、甲氰菊酯、氯氟氰菊酯、氟氯氰菊酯、溴氰菊酯、联苯菊酯、氟胺氰菊酯、氟氰戊菊酯、三唑酮、百菌清、异菌脲、涕灭威（包括涕灭威砜、涕灭威亚砜）、灭多威、克百威（包括3-羟基克百威）、甲萘威、三氯杀螨醇、腐霉利、五氯硝基苯、乙烯菌核利、氟虫腈、啶虫脒、哒螨灵、苯醚甲环唑、嘧霉胺、阿维菌素、除虫脲、灭幼脲、多菌灵、吡虫啉、甲氨基阿维菌素苯甲酸盐、烯酰吗啉、虫螨腈、嘧菌酯、二甲戊乐灵、噻虫嗪、氟啶脲、甲霜灵、多效唑、氯菊酯、丙环唑、虫酰肼、吡唑醚菌酯、霜霉威、醚菊酯等65种农药残留。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NY/T761、GB23200.8、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GB/T5009.144、GB/T5009.147、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GB/T5009.135、GB/T20769、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SN/T1982、GB23200.20、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GB23200.34、SN/T2441、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GB23200.113、GB/T5009.136、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NY/T1453、GB/T5009.103、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GB/T5009.19、Y/T1379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GB/T5009.20、B/T5009.131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GB/T5009.102、GB/T5009.146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GB/T5009.105、N/T2151</w:t>
            </w:r>
          </w:p>
          <w:p>
            <w:pPr>
              <w:spacing w:line="4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T/SATA009-2019、GB23200.19等，所有检测方法均为最新有效版本对于初检样品中甲基异柳磷、百菌清参照GB 23200.8、GB 23200.113标准方法检测，乙酰甲胺磷、阿维菌素、除虫脲、嘧菌酯、三羟基克百威、涕灭威和涕灭威亚砜、氯吡脲参照GB/T 20769标准方法检测，初检结果超过限量值时，再检采用 GB2763中规定的方法检测。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8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猪肉产品</w:t>
            </w:r>
          </w:p>
        </w:tc>
        <w:tc>
          <w:tcPr>
            <w:tcW w:w="45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β-受体激动剂类药物（克伦特罗、莱克多巴胺、沙丁胺醇）</w:t>
            </w:r>
          </w:p>
        </w:tc>
        <w:tc>
          <w:tcPr>
            <w:tcW w:w="567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SZTT/SATA 03—2017《动物源性食品中多种药物（8 种 β-受体激动剂、18 种磺胺类药物、14 种喹诺酮类药物）残留量的测定 液相色谱—串联质谱法 》、农业部1025号公告-18-2008 《动物源性食品中β-受体激动剂残留检测液相色谱－串联质谱法》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8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45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金刚烷胺</w:t>
            </w:r>
          </w:p>
        </w:tc>
        <w:tc>
          <w:tcPr>
            <w:tcW w:w="567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仿宋_GB2312"/>
                <w:bCs/>
                <w:sz w:val="24"/>
              </w:rPr>
              <w:t>农质发〔2012〕13号 《动物源性食品中金刚烷胺残留量的测定 液相色谱串联质谱法》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2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14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60"/>
      <w:jc w:val="right"/>
    </w:pPr>
    <w:r>
      <w:rPr>
        <w:rFonts w:hint="eastAsia"/>
        <w:sz w:val="32"/>
        <w:szCs w:val="32"/>
      </w:rPr>
      <w:t xml:space="preserve">— </w:t>
    </w: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1</w:t>
    </w:r>
    <w:r>
      <w:rPr>
        <w:sz w:val="32"/>
        <w:szCs w:val="32"/>
      </w:rPr>
      <w:fldChar w:fldCharType="end"/>
    </w:r>
    <w:r>
      <w:rPr>
        <w:rFonts w:hint="eastAsia"/>
        <w:sz w:val="32"/>
        <w:szCs w:val="32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57CA3"/>
    <w:rsid w:val="0034700E"/>
    <w:rsid w:val="010E3E1F"/>
    <w:rsid w:val="0461090D"/>
    <w:rsid w:val="08835437"/>
    <w:rsid w:val="0A134589"/>
    <w:rsid w:val="0DAF6162"/>
    <w:rsid w:val="0EEC5C76"/>
    <w:rsid w:val="0FBD0B69"/>
    <w:rsid w:val="14B8503F"/>
    <w:rsid w:val="188D5986"/>
    <w:rsid w:val="199E1000"/>
    <w:rsid w:val="1B4F0F8F"/>
    <w:rsid w:val="1C457CA3"/>
    <w:rsid w:val="1D3F0686"/>
    <w:rsid w:val="1EA5555C"/>
    <w:rsid w:val="1F0B2A5E"/>
    <w:rsid w:val="21485044"/>
    <w:rsid w:val="230157CA"/>
    <w:rsid w:val="2D4A3FB6"/>
    <w:rsid w:val="30F14276"/>
    <w:rsid w:val="34EA2510"/>
    <w:rsid w:val="37E437B0"/>
    <w:rsid w:val="37FA47FC"/>
    <w:rsid w:val="3BB6219D"/>
    <w:rsid w:val="3F0959E9"/>
    <w:rsid w:val="48472BE2"/>
    <w:rsid w:val="492F5EC3"/>
    <w:rsid w:val="49676509"/>
    <w:rsid w:val="53254DEE"/>
    <w:rsid w:val="543E04C8"/>
    <w:rsid w:val="5D4973F1"/>
    <w:rsid w:val="5D4A237C"/>
    <w:rsid w:val="5DBC26B6"/>
    <w:rsid w:val="5EE24249"/>
    <w:rsid w:val="61646E26"/>
    <w:rsid w:val="631F6C13"/>
    <w:rsid w:val="63986411"/>
    <w:rsid w:val="67FD4751"/>
    <w:rsid w:val="6A57453D"/>
    <w:rsid w:val="6C7B7FBB"/>
    <w:rsid w:val="6E14501E"/>
    <w:rsid w:val="743B3304"/>
    <w:rsid w:val="7D836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&#36164;&#26009;\2020&#24180;\3.&#20363;&#34892;&#30417;&#27979;\1.&#29482;&#32905;&#20135;&#21697;&#21644;&#34092;&#33756;&#36136;&#37327;&#23433;&#20840;&#30417;&#27979;&#32467;&#26524;\&#22806;&#32593;&#20844;&#31034;&#38468;&#20214;&#65288;&#20363;&#34892;&#30417;&#27979;&#29482;&#32905;&#20135;&#21697;&#21644;&#34092;&#33756;&#36136;&#37327;&#23433;&#20840;&#30417;&#27979;&#32467;&#26524;&#65289;\2020&#24180;&#28145;&#22323;&#24066;&#29482;&#32905;&#20135;&#21697;&#21644;&#34092;&#33756;&#36136;&#37327;&#23433;&#20840;&#20363;&#34892;&#30417;&#27979;&#32467;&#26524;(&#31532;35&#26399;)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2020年深圳市猪肉产品和蔬菜质量安全例行监测结果(第35期).docx</Template>
  <Pages>10</Pages>
  <Words>7518</Words>
  <Characters>9350</Characters>
  <Lines>0</Lines>
  <Paragraphs>0</Paragraphs>
  <TotalTime>1</TotalTime>
  <ScaleCrop>false</ScaleCrop>
  <LinksUpToDate>false</LinksUpToDate>
  <CharactersWithSpaces>9373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2020-11-24T04:19:00Z</dcterms:created>
  <dc:creator>Healer</dc:creator>
  <cp:lastModifiedBy>黎观杰</cp:lastModifiedBy>
  <dcterms:modified xsi:type="dcterms:W3CDTF">2021-04-30T06:46:24Z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FE077491234145CDB4B31C52185F2D98</vt:lpwstr>
  </property>
</Properties>
</file>